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494D" w14:textId="77777777" w:rsidR="00043C57" w:rsidRPr="00F31D47" w:rsidRDefault="00F31D47" w:rsidP="00FB0DF5">
      <w:pPr>
        <w:spacing w:after="0" w:line="240" w:lineRule="auto"/>
        <w:jc w:val="both"/>
        <w:rPr>
          <w:i/>
        </w:rPr>
      </w:pPr>
      <w:r w:rsidRPr="005B36F0">
        <w:rPr>
          <w:i/>
          <w:highlight w:val="yellow"/>
        </w:rPr>
        <w:t>[Vos coordonnées]</w:t>
      </w:r>
    </w:p>
    <w:p w14:paraId="0E35BEC8" w14:textId="77777777" w:rsidR="00FB0DF5" w:rsidRDefault="00FB0DF5" w:rsidP="00FB0DF5">
      <w:pPr>
        <w:spacing w:after="0" w:line="240" w:lineRule="auto"/>
        <w:jc w:val="both"/>
      </w:pPr>
    </w:p>
    <w:p w14:paraId="3EE4ADC9" w14:textId="77777777" w:rsidR="00F31D47" w:rsidRDefault="00F31D47" w:rsidP="00FB0DF5">
      <w:pPr>
        <w:spacing w:after="0" w:line="240" w:lineRule="auto"/>
        <w:jc w:val="both"/>
      </w:pPr>
    </w:p>
    <w:p w14:paraId="65EBDB86" w14:textId="77777777" w:rsidR="00F31D47" w:rsidRDefault="00F31D47" w:rsidP="00FB0DF5">
      <w:pPr>
        <w:spacing w:after="0" w:line="240" w:lineRule="auto"/>
        <w:jc w:val="both"/>
      </w:pPr>
    </w:p>
    <w:p w14:paraId="245185EA" w14:textId="77777777" w:rsidR="00F31D47" w:rsidRDefault="00F31D47" w:rsidP="00FB0DF5">
      <w:pPr>
        <w:spacing w:after="0" w:line="240" w:lineRule="auto"/>
        <w:jc w:val="both"/>
      </w:pPr>
    </w:p>
    <w:p w14:paraId="668B1A80" w14:textId="77777777" w:rsidR="00F31D47" w:rsidRDefault="00F31D47" w:rsidP="00FB0DF5">
      <w:pPr>
        <w:spacing w:after="0" w:line="240" w:lineRule="auto"/>
        <w:jc w:val="both"/>
      </w:pPr>
    </w:p>
    <w:p w14:paraId="01849F0F" w14:textId="77777777" w:rsidR="00F31D47" w:rsidRDefault="00F31D47" w:rsidP="00FB0DF5">
      <w:pPr>
        <w:spacing w:after="0" w:line="240" w:lineRule="auto"/>
        <w:jc w:val="both"/>
      </w:pPr>
    </w:p>
    <w:p w14:paraId="57D6ADE8" w14:textId="77777777" w:rsidR="00F31D47" w:rsidRDefault="00F31D47" w:rsidP="00FB0DF5">
      <w:pPr>
        <w:spacing w:after="0" w:line="240" w:lineRule="auto"/>
        <w:jc w:val="both"/>
      </w:pPr>
    </w:p>
    <w:p w14:paraId="61DA849B" w14:textId="77777777" w:rsidR="00F31D47" w:rsidRDefault="00F31D47" w:rsidP="00FB0DF5">
      <w:pPr>
        <w:spacing w:after="0" w:line="240" w:lineRule="auto"/>
        <w:jc w:val="both"/>
      </w:pPr>
    </w:p>
    <w:p w14:paraId="171E261F" w14:textId="6788BA68" w:rsidR="00F31D47" w:rsidRPr="00F31D47" w:rsidRDefault="00F31D47" w:rsidP="00F31D47">
      <w:pPr>
        <w:spacing w:after="0" w:line="240" w:lineRule="auto"/>
        <w:jc w:val="right"/>
        <w:rPr>
          <w:i/>
        </w:rPr>
      </w:pPr>
      <w:r w:rsidRPr="005B36F0">
        <w:rPr>
          <w:i/>
          <w:highlight w:val="yellow"/>
        </w:rPr>
        <w:t>[Date]</w:t>
      </w:r>
    </w:p>
    <w:p w14:paraId="7AA937BE" w14:textId="77777777" w:rsidR="00F31D47" w:rsidRDefault="00F31D47" w:rsidP="00FB0DF5">
      <w:pPr>
        <w:spacing w:after="0" w:line="240" w:lineRule="auto"/>
        <w:jc w:val="both"/>
      </w:pPr>
    </w:p>
    <w:p w14:paraId="48CC74FA" w14:textId="77777777" w:rsidR="00F31D47" w:rsidRDefault="00F31D47" w:rsidP="00FB0DF5">
      <w:pPr>
        <w:spacing w:after="0" w:line="240" w:lineRule="auto"/>
        <w:jc w:val="both"/>
      </w:pPr>
    </w:p>
    <w:p w14:paraId="1833A331" w14:textId="77777777" w:rsidR="00FB0DF5" w:rsidRDefault="00FB0DF5" w:rsidP="00FB0DF5">
      <w:pPr>
        <w:spacing w:after="0" w:line="240" w:lineRule="auto"/>
        <w:jc w:val="both"/>
      </w:pPr>
    </w:p>
    <w:p w14:paraId="10085CA8" w14:textId="6CB6D61F" w:rsidR="00FB0DF5" w:rsidRDefault="00FB0DF5" w:rsidP="00B003D3">
      <w:pPr>
        <w:spacing w:after="0" w:line="240" w:lineRule="auto"/>
        <w:jc w:val="both"/>
      </w:pPr>
      <w:r w:rsidRPr="00B003D3">
        <w:rPr>
          <w:highlight w:val="yellow"/>
        </w:rPr>
        <w:t>Madame</w:t>
      </w:r>
      <w:r w:rsidR="00B003D3" w:rsidRPr="00B003D3">
        <w:rPr>
          <w:highlight w:val="yellow"/>
        </w:rPr>
        <w:t xml:space="preserve"> </w:t>
      </w:r>
      <w:r w:rsidR="0053385B">
        <w:rPr>
          <w:highlight w:val="yellow"/>
        </w:rPr>
        <w:t xml:space="preserve">la </w:t>
      </w:r>
      <w:r w:rsidR="005B00E1">
        <w:rPr>
          <w:highlight w:val="yellow"/>
        </w:rPr>
        <w:t>Sénatrice</w:t>
      </w:r>
      <w:r w:rsidR="0053385B">
        <w:rPr>
          <w:highlight w:val="yellow"/>
        </w:rPr>
        <w:t xml:space="preserve"> ou M</w:t>
      </w:r>
      <w:r w:rsidRPr="00B003D3">
        <w:rPr>
          <w:highlight w:val="yellow"/>
        </w:rPr>
        <w:t>onsieur</w:t>
      </w:r>
      <w:r w:rsidR="0053385B">
        <w:rPr>
          <w:highlight w:val="yellow"/>
        </w:rPr>
        <w:t xml:space="preserve"> le </w:t>
      </w:r>
      <w:r w:rsidR="005B00E1">
        <w:rPr>
          <w:highlight w:val="yellow"/>
        </w:rPr>
        <w:t>Sénateur</w:t>
      </w:r>
      <w:r w:rsidRPr="00B003D3">
        <w:rPr>
          <w:highlight w:val="yellow"/>
        </w:rPr>
        <w:t>,</w:t>
      </w:r>
    </w:p>
    <w:p w14:paraId="2BD741F2" w14:textId="77777777" w:rsidR="00FB0DF5" w:rsidRDefault="00FB0DF5" w:rsidP="00FB0DF5">
      <w:pPr>
        <w:spacing w:after="0" w:line="240" w:lineRule="auto"/>
        <w:jc w:val="both"/>
      </w:pPr>
    </w:p>
    <w:p w14:paraId="0525E431" w14:textId="77777777" w:rsidR="00D46300" w:rsidRDefault="00D46300" w:rsidP="00FB0DF5">
      <w:pPr>
        <w:spacing w:after="0" w:line="240" w:lineRule="auto"/>
        <w:jc w:val="both"/>
      </w:pPr>
    </w:p>
    <w:p w14:paraId="0AD07B92" w14:textId="77777777" w:rsidR="00D46300" w:rsidRDefault="00D46300" w:rsidP="00FB0DF5">
      <w:pPr>
        <w:spacing w:after="0" w:line="240" w:lineRule="auto"/>
        <w:jc w:val="both"/>
      </w:pPr>
    </w:p>
    <w:p w14:paraId="32F50AA9" w14:textId="717B1BEC" w:rsidR="00AC07CF" w:rsidRDefault="00AC07CF" w:rsidP="00AC07CF">
      <w:pPr>
        <w:spacing w:after="0" w:line="240" w:lineRule="auto"/>
        <w:jc w:val="both"/>
      </w:pPr>
      <w:r>
        <w:t xml:space="preserve">Ainsi donc en a décidé le Premier ministre, le texte de loi </w:t>
      </w:r>
      <w:r w:rsidR="00373D3B" w:rsidRPr="00373D3B">
        <w:t>relati</w:t>
      </w:r>
      <w:r>
        <w:t>f</w:t>
      </w:r>
      <w:r w:rsidR="00373D3B" w:rsidRPr="00373D3B">
        <w:t xml:space="preserve"> à l’accompagnement des malades et de la fin de vie </w:t>
      </w:r>
      <w:r>
        <w:t>a été scindé en deux. Une manœuvre dilatoire puisqu’elle distingue ainsi deux aspects d’un même accompagnement fraternel des fins de vie.</w:t>
      </w:r>
    </w:p>
    <w:p w14:paraId="0238502E" w14:textId="77777777" w:rsidR="00AC07CF" w:rsidRDefault="00AC07CF" w:rsidP="00AC07CF">
      <w:pPr>
        <w:spacing w:after="0" w:line="240" w:lineRule="auto"/>
        <w:jc w:val="both"/>
      </w:pPr>
    </w:p>
    <w:p w14:paraId="1B2440A9" w14:textId="1C3BB8A7" w:rsidR="00AC07CF" w:rsidRDefault="00AC07CF" w:rsidP="00AC07CF">
      <w:pPr>
        <w:spacing w:after="0" w:line="240" w:lineRule="auto"/>
        <w:jc w:val="both"/>
      </w:pPr>
      <w:r>
        <w:rPr>
          <w:rFonts w:cstheme="minorHAnsi"/>
        </w:rPr>
        <w:t>À compter du 12 mai</w:t>
      </w:r>
      <w:r w:rsidR="008E4BB0">
        <w:rPr>
          <w:rFonts w:cstheme="minorHAnsi"/>
        </w:rPr>
        <w:t xml:space="preserve"> prochain</w:t>
      </w:r>
      <w:r>
        <w:rPr>
          <w:rFonts w:cstheme="minorHAnsi"/>
        </w:rPr>
        <w:t>, la p</w:t>
      </w:r>
      <w:r>
        <w:t xml:space="preserve">roposition de loi présentée par Annie Vidal </w:t>
      </w:r>
      <w:r w:rsidRPr="00AC07CF">
        <w:rPr>
          <w:i/>
          <w:iCs/>
        </w:rPr>
        <w:t xml:space="preserve">relative </w:t>
      </w:r>
      <w:r w:rsidR="00FA3CA6">
        <w:rPr>
          <w:i/>
          <w:iCs/>
        </w:rPr>
        <w:t>à l’</w:t>
      </w:r>
      <w:r w:rsidRPr="00AC07CF">
        <w:rPr>
          <w:i/>
          <w:iCs/>
        </w:rPr>
        <w:t>accompagnement</w:t>
      </w:r>
      <w:r w:rsidR="00FA3CA6">
        <w:rPr>
          <w:i/>
          <w:iCs/>
        </w:rPr>
        <w:t xml:space="preserve"> et aux soins palliatifs</w:t>
      </w:r>
      <w:r>
        <w:t xml:space="preserve"> sera examinée en séance publique </w:t>
      </w:r>
      <w:r w:rsidR="00A94745">
        <w:t xml:space="preserve">à l’Assemblée nationale </w:t>
      </w:r>
      <w:r>
        <w:t xml:space="preserve">; suivie, à compter du 19 mai, par la proposition de loi présentée par Olivier Falorni </w:t>
      </w:r>
      <w:r w:rsidRPr="00AC07CF">
        <w:rPr>
          <w:i/>
          <w:iCs/>
        </w:rPr>
        <w:t xml:space="preserve">relative </w:t>
      </w:r>
      <w:r w:rsidR="00FA3CA6">
        <w:rPr>
          <w:i/>
          <w:iCs/>
        </w:rPr>
        <w:t>au droit à l’aide à mourir.</w:t>
      </w:r>
    </w:p>
    <w:p w14:paraId="58D1467C" w14:textId="77777777" w:rsidR="00AC07CF" w:rsidRDefault="00AC07CF" w:rsidP="00AC07CF">
      <w:pPr>
        <w:spacing w:after="0" w:line="240" w:lineRule="auto"/>
        <w:jc w:val="both"/>
      </w:pPr>
    </w:p>
    <w:p w14:paraId="269D8EA6" w14:textId="5AB119C6" w:rsidR="00AC07CF" w:rsidRDefault="00AC07CF" w:rsidP="00AC07CF">
      <w:pPr>
        <w:spacing w:after="0" w:line="240" w:lineRule="auto"/>
        <w:jc w:val="both"/>
      </w:pPr>
      <w:r>
        <w:t>Les militants du droit de mourir dans la dignité et moi-même seron</w:t>
      </w:r>
      <w:r w:rsidR="008E4BB0">
        <w:t>s</w:t>
      </w:r>
      <w:r>
        <w:t xml:space="preserve"> très vigilants aux positions que vous prendrez, à vos arguments</w:t>
      </w:r>
      <w:r w:rsidR="00A94745">
        <w:t>, lorsque ces textes arriveront en première lecture au Sénat, probablement au début de l’été</w:t>
      </w:r>
      <w:r>
        <w:t>.</w:t>
      </w:r>
    </w:p>
    <w:p w14:paraId="01B1AA10" w14:textId="77777777" w:rsidR="00AC07CF" w:rsidRDefault="00AC07CF" w:rsidP="00AC07CF">
      <w:pPr>
        <w:spacing w:after="0" w:line="240" w:lineRule="auto"/>
        <w:jc w:val="both"/>
      </w:pPr>
    </w:p>
    <w:p w14:paraId="7F705867" w14:textId="7884FC57" w:rsidR="00AC07CF" w:rsidRDefault="00AC07CF" w:rsidP="00AC07CF">
      <w:pPr>
        <w:spacing w:after="0" w:line="240" w:lineRule="auto"/>
        <w:jc w:val="both"/>
      </w:pPr>
      <w:r>
        <w:t>Bien sûr, le mandat de parlementaire n’est pas un mandat impératif. Vous avez légitim</w:t>
      </w:r>
      <w:r w:rsidR="008E4BB0">
        <w:t>em</w:t>
      </w:r>
      <w:r>
        <w:t xml:space="preserve">ent votre propre </w:t>
      </w:r>
      <w:r w:rsidR="008E4BB0">
        <w:t>conception</w:t>
      </w:r>
      <w:r>
        <w:t xml:space="preserve"> de votre propre fin de vie.</w:t>
      </w:r>
    </w:p>
    <w:p w14:paraId="6A01265D" w14:textId="77777777" w:rsidR="00AC07CF" w:rsidRDefault="00AC07CF" w:rsidP="00AC07CF">
      <w:pPr>
        <w:spacing w:after="0" w:line="240" w:lineRule="auto"/>
        <w:jc w:val="both"/>
      </w:pPr>
    </w:p>
    <w:p w14:paraId="5C851CF7" w14:textId="6DD80178" w:rsidR="00AC07CF" w:rsidRDefault="00AC07CF" w:rsidP="00AC07CF">
      <w:pPr>
        <w:spacing w:after="0" w:line="240" w:lineRule="auto"/>
        <w:jc w:val="both"/>
      </w:pPr>
      <w:r>
        <w:t>Toutefois, il ne vous appartient pas de décider comment je dois, moi, finir ma vie. Il ne vous appartient pas de me priver de la liberté de choisir les conditions de ma propre fin de vie.</w:t>
      </w:r>
    </w:p>
    <w:p w14:paraId="023E5BBB" w14:textId="77777777" w:rsidR="00AC07CF" w:rsidRDefault="00AC07CF" w:rsidP="00AC07CF">
      <w:pPr>
        <w:spacing w:after="0" w:line="240" w:lineRule="auto"/>
        <w:jc w:val="both"/>
      </w:pPr>
    </w:p>
    <w:p w14:paraId="32C1F581" w14:textId="223965B6" w:rsidR="00AC07CF" w:rsidRDefault="00AC07CF" w:rsidP="00AC07CF">
      <w:pPr>
        <w:spacing w:after="0" w:line="240" w:lineRule="auto"/>
        <w:jc w:val="both"/>
      </w:pPr>
      <w:r>
        <w:t>Aussi, je vous demande solennellement de bien vouloir ouvrir ce droit nouveau aux Françaises et au</w:t>
      </w:r>
      <w:r w:rsidR="008E4BB0">
        <w:t>x</w:t>
      </w:r>
      <w:r>
        <w:t xml:space="preserve"> Français qui l’attendent depuis des dizaines d’années</w:t>
      </w:r>
      <w:r w:rsidR="008E4BB0">
        <w:t>,</w:t>
      </w:r>
      <w:r>
        <w:t xml:space="preserve"> et de légaliser enfin l’aide active à mourir, qu’il s’agisse d’euthanasie ou de suicide assisté.</w:t>
      </w:r>
    </w:p>
    <w:p w14:paraId="4B245663" w14:textId="77777777" w:rsidR="00AC07CF" w:rsidRDefault="00AC07CF" w:rsidP="00AC07CF">
      <w:pPr>
        <w:spacing w:after="0" w:line="240" w:lineRule="auto"/>
        <w:jc w:val="both"/>
      </w:pPr>
    </w:p>
    <w:p w14:paraId="0F61BF11" w14:textId="6527CEC7" w:rsidR="00AC07CF" w:rsidRDefault="00AC07CF" w:rsidP="00AC07CF">
      <w:pPr>
        <w:spacing w:after="0" w:line="240" w:lineRule="auto"/>
        <w:jc w:val="both"/>
      </w:pPr>
      <w:r>
        <w:t>Je compte sur vous.</w:t>
      </w:r>
    </w:p>
    <w:p w14:paraId="247AC94F" w14:textId="77777777" w:rsidR="00AC07CF" w:rsidRDefault="00AC07CF" w:rsidP="00AC07CF">
      <w:pPr>
        <w:spacing w:after="0" w:line="240" w:lineRule="auto"/>
        <w:jc w:val="both"/>
      </w:pPr>
    </w:p>
    <w:p w14:paraId="48B520FD" w14:textId="3463AEC8" w:rsidR="001D145D" w:rsidRDefault="00026F86" w:rsidP="00B003D3">
      <w:pPr>
        <w:spacing w:after="0" w:line="240" w:lineRule="auto"/>
        <w:jc w:val="both"/>
      </w:pPr>
      <w:r>
        <w:t xml:space="preserve">Je </w:t>
      </w:r>
      <w:r w:rsidR="001D145D">
        <w:t xml:space="preserve">vous prie de croire, </w:t>
      </w:r>
      <w:r w:rsidR="0053385B">
        <w:rPr>
          <w:highlight w:val="yellow"/>
        </w:rPr>
        <w:t>m</w:t>
      </w:r>
      <w:r w:rsidR="00B003D3" w:rsidRPr="00B003D3">
        <w:rPr>
          <w:highlight w:val="yellow"/>
        </w:rPr>
        <w:t>adame</w:t>
      </w:r>
      <w:r w:rsidR="0053385B">
        <w:rPr>
          <w:highlight w:val="yellow"/>
        </w:rPr>
        <w:t xml:space="preserve"> la </w:t>
      </w:r>
      <w:r w:rsidR="005B00E1">
        <w:rPr>
          <w:highlight w:val="yellow"/>
        </w:rPr>
        <w:t>Sénatrice</w:t>
      </w:r>
      <w:r w:rsidR="0053385B">
        <w:rPr>
          <w:highlight w:val="yellow"/>
        </w:rPr>
        <w:t xml:space="preserve"> ou m</w:t>
      </w:r>
      <w:r w:rsidR="00B003D3" w:rsidRPr="00B003D3">
        <w:rPr>
          <w:highlight w:val="yellow"/>
        </w:rPr>
        <w:t>onsieu</w:t>
      </w:r>
      <w:r w:rsidR="0053385B">
        <w:rPr>
          <w:highlight w:val="yellow"/>
        </w:rPr>
        <w:t xml:space="preserve">r le </w:t>
      </w:r>
      <w:r w:rsidR="005B00E1">
        <w:rPr>
          <w:highlight w:val="yellow"/>
        </w:rPr>
        <w:t>Sénateur</w:t>
      </w:r>
      <w:r w:rsidR="00B003D3" w:rsidRPr="00B003D3">
        <w:rPr>
          <w:highlight w:val="yellow"/>
        </w:rPr>
        <w:t>,</w:t>
      </w:r>
      <w:r w:rsidR="001D145D">
        <w:t xml:space="preserve"> à l’expression de ma sincère considération.</w:t>
      </w:r>
    </w:p>
    <w:p w14:paraId="67BF762E" w14:textId="77777777" w:rsidR="001D145D" w:rsidRDefault="001D145D" w:rsidP="00FB0DF5">
      <w:pPr>
        <w:spacing w:after="0" w:line="240" w:lineRule="auto"/>
        <w:jc w:val="both"/>
      </w:pPr>
    </w:p>
    <w:p w14:paraId="3725AE9C" w14:textId="77777777" w:rsidR="00F31D47" w:rsidRDefault="00F31D47" w:rsidP="00FB0DF5">
      <w:pPr>
        <w:spacing w:after="0" w:line="240" w:lineRule="auto"/>
        <w:jc w:val="both"/>
      </w:pPr>
    </w:p>
    <w:p w14:paraId="3BA85FBA" w14:textId="77777777" w:rsidR="00F31D47" w:rsidRDefault="00F31D47" w:rsidP="00FB0DF5">
      <w:pPr>
        <w:spacing w:after="0" w:line="240" w:lineRule="auto"/>
        <w:jc w:val="both"/>
      </w:pPr>
    </w:p>
    <w:p w14:paraId="456D403B" w14:textId="77777777" w:rsidR="00F31D47" w:rsidRDefault="00F31D47" w:rsidP="00FB0DF5">
      <w:pPr>
        <w:spacing w:after="0" w:line="240" w:lineRule="auto"/>
        <w:jc w:val="both"/>
      </w:pPr>
    </w:p>
    <w:p w14:paraId="0B45F339" w14:textId="77777777" w:rsidR="00F31D47" w:rsidRDefault="00F31D47" w:rsidP="00FB0DF5">
      <w:pPr>
        <w:spacing w:after="0" w:line="240" w:lineRule="auto"/>
        <w:jc w:val="both"/>
      </w:pPr>
    </w:p>
    <w:p w14:paraId="159098BE" w14:textId="77777777" w:rsidR="00F31D47" w:rsidRDefault="00F31D47" w:rsidP="00FB0DF5">
      <w:pPr>
        <w:spacing w:after="0" w:line="240" w:lineRule="auto"/>
        <w:jc w:val="both"/>
      </w:pPr>
    </w:p>
    <w:p w14:paraId="67406BFD" w14:textId="77777777" w:rsidR="00F31D47" w:rsidRPr="00F31D47" w:rsidRDefault="00F31D47" w:rsidP="00F31D47">
      <w:pPr>
        <w:spacing w:after="0" w:line="240" w:lineRule="auto"/>
        <w:jc w:val="right"/>
        <w:rPr>
          <w:i/>
        </w:rPr>
      </w:pPr>
      <w:r w:rsidRPr="005B36F0">
        <w:rPr>
          <w:i/>
          <w:highlight w:val="yellow"/>
        </w:rPr>
        <w:t>[Signature]</w:t>
      </w:r>
    </w:p>
    <w:sectPr w:rsidR="00F31D47" w:rsidRPr="00F31D47" w:rsidSect="00DF7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F5"/>
    <w:rsid w:val="00026F86"/>
    <w:rsid w:val="00042CED"/>
    <w:rsid w:val="00043C57"/>
    <w:rsid w:val="00061979"/>
    <w:rsid w:val="00065E15"/>
    <w:rsid w:val="000F0C2F"/>
    <w:rsid w:val="00123703"/>
    <w:rsid w:val="001319CB"/>
    <w:rsid w:val="00164C2F"/>
    <w:rsid w:val="001D145D"/>
    <w:rsid w:val="00244858"/>
    <w:rsid w:val="002863FB"/>
    <w:rsid w:val="00373D3B"/>
    <w:rsid w:val="00416D64"/>
    <w:rsid w:val="0050378D"/>
    <w:rsid w:val="0053385B"/>
    <w:rsid w:val="005B00E1"/>
    <w:rsid w:val="005B36F0"/>
    <w:rsid w:val="005D51EE"/>
    <w:rsid w:val="005F4D0D"/>
    <w:rsid w:val="00697E28"/>
    <w:rsid w:val="006A7D33"/>
    <w:rsid w:val="0070291B"/>
    <w:rsid w:val="007101FD"/>
    <w:rsid w:val="00784F79"/>
    <w:rsid w:val="007E09AA"/>
    <w:rsid w:val="00872FAB"/>
    <w:rsid w:val="008808BB"/>
    <w:rsid w:val="0089694A"/>
    <w:rsid w:val="008E4BB0"/>
    <w:rsid w:val="00960450"/>
    <w:rsid w:val="00981F70"/>
    <w:rsid w:val="00985E8B"/>
    <w:rsid w:val="00A14ECF"/>
    <w:rsid w:val="00A413E8"/>
    <w:rsid w:val="00A8585C"/>
    <w:rsid w:val="00A94745"/>
    <w:rsid w:val="00AC07CF"/>
    <w:rsid w:val="00AE7194"/>
    <w:rsid w:val="00B003D3"/>
    <w:rsid w:val="00B24644"/>
    <w:rsid w:val="00CC089E"/>
    <w:rsid w:val="00D46300"/>
    <w:rsid w:val="00DF7428"/>
    <w:rsid w:val="00E10A57"/>
    <w:rsid w:val="00EF4941"/>
    <w:rsid w:val="00F31D47"/>
    <w:rsid w:val="00F54CC6"/>
    <w:rsid w:val="00FA3CA6"/>
    <w:rsid w:val="00FB0DF5"/>
    <w:rsid w:val="00FE58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5272"/>
  <w15:chartTrackingRefBased/>
  <w15:docId w15:val="{CAF450B7-9DAC-42F3-AFE2-27C1933C0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5C"/>
  </w:style>
  <w:style w:type="paragraph" w:styleId="Titre1">
    <w:name w:val="heading 1"/>
    <w:basedOn w:val="Normal"/>
    <w:next w:val="Normal"/>
    <w:link w:val="Titre1Car"/>
    <w:uiPriority w:val="9"/>
    <w:qFormat/>
    <w:rsid w:val="00A8585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A8585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A8585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A8585C"/>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A8585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A8585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A8585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A8585C"/>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A8585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B0DF5"/>
  </w:style>
  <w:style w:type="paragraph" w:styleId="Textedebulles">
    <w:name w:val="Balloon Text"/>
    <w:basedOn w:val="Normal"/>
    <w:link w:val="TextedebullesCar"/>
    <w:uiPriority w:val="99"/>
    <w:semiHidden/>
    <w:unhideWhenUsed/>
    <w:rsid w:val="005F4D0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F4D0D"/>
    <w:rPr>
      <w:rFonts w:ascii="Tahoma" w:hAnsi="Tahoma" w:cs="Tahoma"/>
      <w:sz w:val="16"/>
      <w:szCs w:val="16"/>
      <w:lang w:eastAsia="en-US"/>
    </w:rPr>
  </w:style>
  <w:style w:type="character" w:customStyle="1" w:styleId="Titre1Car">
    <w:name w:val="Titre 1 Car"/>
    <w:basedOn w:val="Policepardfaut"/>
    <w:link w:val="Titre1"/>
    <w:uiPriority w:val="9"/>
    <w:rsid w:val="00A8585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A8585C"/>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A8585C"/>
    <w:rPr>
      <w:rFonts w:asciiTheme="majorHAnsi" w:eastAsiaTheme="majorEastAsia" w:hAnsiTheme="majorHAnsi" w:cstheme="majorBidi"/>
      <w:color w:val="44546A" w:themeColor="text2"/>
      <w:sz w:val="24"/>
      <w:szCs w:val="24"/>
    </w:rPr>
  </w:style>
  <w:style w:type="character" w:customStyle="1" w:styleId="Titre4Car">
    <w:name w:val="Titre 4 Car"/>
    <w:basedOn w:val="Policepardfaut"/>
    <w:link w:val="Titre4"/>
    <w:uiPriority w:val="9"/>
    <w:semiHidden/>
    <w:rsid w:val="00A8585C"/>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A8585C"/>
    <w:rPr>
      <w:rFonts w:asciiTheme="majorHAnsi" w:eastAsiaTheme="majorEastAsia" w:hAnsiTheme="majorHAnsi" w:cstheme="majorBidi"/>
      <w:color w:val="44546A" w:themeColor="text2"/>
      <w:sz w:val="22"/>
      <w:szCs w:val="22"/>
    </w:rPr>
  </w:style>
  <w:style w:type="character" w:customStyle="1" w:styleId="Titre6Car">
    <w:name w:val="Titre 6 Car"/>
    <w:basedOn w:val="Policepardfaut"/>
    <w:link w:val="Titre6"/>
    <w:uiPriority w:val="9"/>
    <w:semiHidden/>
    <w:rsid w:val="00A8585C"/>
    <w:rPr>
      <w:rFonts w:asciiTheme="majorHAnsi" w:eastAsiaTheme="majorEastAsia" w:hAnsiTheme="majorHAnsi" w:cstheme="majorBidi"/>
      <w:i/>
      <w:iCs/>
      <w:color w:val="44546A" w:themeColor="text2"/>
      <w:sz w:val="21"/>
      <w:szCs w:val="21"/>
    </w:rPr>
  </w:style>
  <w:style w:type="character" w:customStyle="1" w:styleId="Titre7Car">
    <w:name w:val="Titre 7 Car"/>
    <w:basedOn w:val="Policepardfaut"/>
    <w:link w:val="Titre7"/>
    <w:uiPriority w:val="9"/>
    <w:semiHidden/>
    <w:rsid w:val="00A8585C"/>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A8585C"/>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A8585C"/>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A8585C"/>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A8585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A8585C"/>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A8585C"/>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A8585C"/>
    <w:rPr>
      <w:rFonts w:asciiTheme="majorHAnsi" w:eastAsiaTheme="majorEastAsia" w:hAnsiTheme="majorHAnsi" w:cstheme="majorBidi"/>
      <w:sz w:val="24"/>
      <w:szCs w:val="24"/>
    </w:rPr>
  </w:style>
  <w:style w:type="character" w:styleId="lev">
    <w:name w:val="Strong"/>
    <w:basedOn w:val="Policepardfaut"/>
    <w:uiPriority w:val="22"/>
    <w:qFormat/>
    <w:rsid w:val="00A8585C"/>
    <w:rPr>
      <w:b/>
      <w:bCs/>
    </w:rPr>
  </w:style>
  <w:style w:type="character" w:styleId="Accentuation">
    <w:name w:val="Emphasis"/>
    <w:basedOn w:val="Policepardfaut"/>
    <w:uiPriority w:val="20"/>
    <w:qFormat/>
    <w:rsid w:val="00A8585C"/>
    <w:rPr>
      <w:i/>
      <w:iCs/>
    </w:rPr>
  </w:style>
  <w:style w:type="paragraph" w:styleId="Sansinterligne">
    <w:name w:val="No Spacing"/>
    <w:uiPriority w:val="1"/>
    <w:qFormat/>
    <w:rsid w:val="00A8585C"/>
    <w:pPr>
      <w:spacing w:after="0" w:line="240" w:lineRule="auto"/>
    </w:pPr>
  </w:style>
  <w:style w:type="paragraph" w:styleId="Citation">
    <w:name w:val="Quote"/>
    <w:basedOn w:val="Normal"/>
    <w:next w:val="Normal"/>
    <w:link w:val="CitationCar"/>
    <w:uiPriority w:val="29"/>
    <w:qFormat/>
    <w:rsid w:val="00A8585C"/>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8585C"/>
    <w:rPr>
      <w:i/>
      <w:iCs/>
      <w:color w:val="404040" w:themeColor="text1" w:themeTint="BF"/>
    </w:rPr>
  </w:style>
  <w:style w:type="paragraph" w:styleId="Citationintense">
    <w:name w:val="Intense Quote"/>
    <w:basedOn w:val="Normal"/>
    <w:next w:val="Normal"/>
    <w:link w:val="CitationintenseCar"/>
    <w:uiPriority w:val="30"/>
    <w:qFormat/>
    <w:rsid w:val="00A8585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A8585C"/>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A8585C"/>
    <w:rPr>
      <w:i/>
      <w:iCs/>
      <w:color w:val="404040" w:themeColor="text1" w:themeTint="BF"/>
    </w:rPr>
  </w:style>
  <w:style w:type="character" w:styleId="Accentuationintense">
    <w:name w:val="Intense Emphasis"/>
    <w:basedOn w:val="Policepardfaut"/>
    <w:uiPriority w:val="21"/>
    <w:qFormat/>
    <w:rsid w:val="00A8585C"/>
    <w:rPr>
      <w:b/>
      <w:bCs/>
      <w:i/>
      <w:iCs/>
    </w:rPr>
  </w:style>
  <w:style w:type="character" w:styleId="Rfrencelgre">
    <w:name w:val="Subtle Reference"/>
    <w:basedOn w:val="Policepardfaut"/>
    <w:uiPriority w:val="31"/>
    <w:qFormat/>
    <w:rsid w:val="00A8585C"/>
    <w:rPr>
      <w:smallCaps/>
      <w:color w:val="404040" w:themeColor="text1" w:themeTint="BF"/>
      <w:u w:val="single" w:color="7F7F7F" w:themeColor="text1" w:themeTint="80"/>
    </w:rPr>
  </w:style>
  <w:style w:type="character" w:styleId="Rfrenceintense">
    <w:name w:val="Intense Reference"/>
    <w:basedOn w:val="Policepardfaut"/>
    <w:uiPriority w:val="32"/>
    <w:qFormat/>
    <w:rsid w:val="00A8585C"/>
    <w:rPr>
      <w:b/>
      <w:bCs/>
      <w:smallCaps/>
      <w:spacing w:val="5"/>
      <w:u w:val="single"/>
    </w:rPr>
  </w:style>
  <w:style w:type="character" w:styleId="Titredulivre">
    <w:name w:val="Book Title"/>
    <w:basedOn w:val="Policepardfaut"/>
    <w:uiPriority w:val="33"/>
    <w:qFormat/>
    <w:rsid w:val="00A8585C"/>
    <w:rPr>
      <w:b/>
      <w:bCs/>
      <w:smallCaps/>
    </w:rPr>
  </w:style>
  <w:style w:type="paragraph" w:styleId="En-ttedetabledesmatires">
    <w:name w:val="TOC Heading"/>
    <w:basedOn w:val="Titre1"/>
    <w:next w:val="Normal"/>
    <w:uiPriority w:val="39"/>
    <w:semiHidden/>
    <w:unhideWhenUsed/>
    <w:qFormat/>
    <w:rsid w:val="00A8585C"/>
    <w:pPr>
      <w:outlineLvl w:val="9"/>
    </w:pPr>
  </w:style>
  <w:style w:type="character" w:styleId="Lienhypertexte">
    <w:name w:val="Hyperlink"/>
    <w:basedOn w:val="Policepardfaut"/>
    <w:uiPriority w:val="99"/>
    <w:unhideWhenUsed/>
    <w:rsid w:val="0053385B"/>
    <w:rPr>
      <w:color w:val="0563C1" w:themeColor="hyperlink"/>
      <w:u w:val="single"/>
    </w:rPr>
  </w:style>
  <w:style w:type="character" w:styleId="Mentionnonrsolue">
    <w:name w:val="Unresolved Mention"/>
    <w:basedOn w:val="Policepardfaut"/>
    <w:uiPriority w:val="99"/>
    <w:semiHidden/>
    <w:unhideWhenUsed/>
    <w:rsid w:val="00533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327483">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sChild>
        <w:div w:id="602229873">
          <w:marLeft w:val="0"/>
          <w:marRight w:val="0"/>
          <w:marTop w:val="536"/>
          <w:marBottom w:val="0"/>
          <w:divBdr>
            <w:top w:val="none" w:sz="0" w:space="0" w:color="auto"/>
            <w:left w:val="none" w:sz="0" w:space="0" w:color="auto"/>
            <w:bottom w:val="none" w:sz="0" w:space="0" w:color="auto"/>
            <w:right w:val="none" w:sz="0" w:space="0" w:color="auto"/>
          </w:divBdr>
          <w:divsChild>
            <w:div w:id="229850408">
              <w:marLeft w:val="225"/>
              <w:marRight w:val="0"/>
              <w:marTop w:val="0"/>
              <w:marBottom w:val="0"/>
              <w:divBdr>
                <w:top w:val="none" w:sz="0" w:space="0" w:color="auto"/>
                <w:left w:val="none" w:sz="0" w:space="0" w:color="auto"/>
                <w:bottom w:val="none" w:sz="0" w:space="0" w:color="auto"/>
                <w:right w:val="none" w:sz="0" w:space="0" w:color="auto"/>
              </w:divBdr>
              <w:divsChild>
                <w:div w:id="618033110">
                  <w:marLeft w:val="75"/>
                  <w:marRight w:val="0"/>
                  <w:marTop w:val="0"/>
                  <w:marBottom w:val="0"/>
                  <w:divBdr>
                    <w:top w:val="none" w:sz="0" w:space="0" w:color="auto"/>
                    <w:left w:val="none" w:sz="0" w:space="0" w:color="auto"/>
                    <w:bottom w:val="none" w:sz="0" w:space="0" w:color="auto"/>
                    <w:right w:val="none" w:sz="0" w:space="0" w:color="auto"/>
                  </w:divBdr>
                </w:div>
              </w:divsChild>
            </w:div>
            <w:div w:id="1164979130">
              <w:marLeft w:val="225"/>
              <w:marRight w:val="0"/>
              <w:marTop w:val="0"/>
              <w:marBottom w:val="0"/>
              <w:divBdr>
                <w:top w:val="none" w:sz="0" w:space="0" w:color="auto"/>
                <w:left w:val="none" w:sz="0" w:space="0" w:color="auto"/>
                <w:bottom w:val="none" w:sz="0" w:space="0" w:color="auto"/>
                <w:right w:val="none" w:sz="0" w:space="0" w:color="auto"/>
              </w:divBdr>
              <w:divsChild>
                <w:div w:id="1407413557">
                  <w:marLeft w:val="75"/>
                  <w:marRight w:val="0"/>
                  <w:marTop w:val="0"/>
                  <w:marBottom w:val="0"/>
                  <w:divBdr>
                    <w:top w:val="none" w:sz="0" w:space="0" w:color="auto"/>
                    <w:left w:val="none" w:sz="0" w:space="0" w:color="auto"/>
                    <w:bottom w:val="none" w:sz="0" w:space="0" w:color="auto"/>
                    <w:right w:val="none" w:sz="0" w:space="0" w:color="auto"/>
                  </w:divBdr>
                </w:div>
              </w:divsChild>
            </w:div>
            <w:div w:id="1975794096">
              <w:marLeft w:val="225"/>
              <w:marRight w:val="0"/>
              <w:marTop w:val="0"/>
              <w:marBottom w:val="0"/>
              <w:divBdr>
                <w:top w:val="none" w:sz="0" w:space="0" w:color="auto"/>
                <w:left w:val="none" w:sz="0" w:space="0" w:color="auto"/>
                <w:bottom w:val="none" w:sz="0" w:space="0" w:color="auto"/>
                <w:right w:val="none" w:sz="0" w:space="0" w:color="auto"/>
              </w:divBdr>
              <w:divsChild>
                <w:div w:id="4146705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6132289">
          <w:marLeft w:val="0"/>
          <w:marRight w:val="0"/>
          <w:marTop w:val="0"/>
          <w:marBottom w:val="536"/>
          <w:divBdr>
            <w:top w:val="none" w:sz="0" w:space="0" w:color="auto"/>
            <w:left w:val="none" w:sz="0" w:space="0" w:color="auto"/>
            <w:bottom w:val="none" w:sz="0" w:space="0" w:color="auto"/>
            <w:right w:val="none" w:sz="0" w:space="0" w:color="auto"/>
          </w:divBdr>
          <w:divsChild>
            <w:div w:id="20471832">
              <w:marLeft w:val="225"/>
              <w:marRight w:val="0"/>
              <w:marTop w:val="0"/>
              <w:marBottom w:val="0"/>
              <w:divBdr>
                <w:top w:val="none" w:sz="0" w:space="0" w:color="auto"/>
                <w:left w:val="none" w:sz="0" w:space="0" w:color="auto"/>
                <w:bottom w:val="none" w:sz="0" w:space="0" w:color="auto"/>
                <w:right w:val="none" w:sz="0" w:space="0" w:color="auto"/>
              </w:divBdr>
              <w:divsChild>
                <w:div w:id="1395159645">
                  <w:marLeft w:val="75"/>
                  <w:marRight w:val="0"/>
                  <w:marTop w:val="0"/>
                  <w:marBottom w:val="0"/>
                  <w:divBdr>
                    <w:top w:val="none" w:sz="0" w:space="0" w:color="auto"/>
                    <w:left w:val="none" w:sz="0" w:space="0" w:color="auto"/>
                    <w:bottom w:val="none" w:sz="0" w:space="0" w:color="auto"/>
                    <w:right w:val="none" w:sz="0" w:space="0" w:color="auto"/>
                  </w:divBdr>
                </w:div>
              </w:divsChild>
            </w:div>
            <w:div w:id="1339037635">
              <w:marLeft w:val="225"/>
              <w:marRight w:val="0"/>
              <w:marTop w:val="0"/>
              <w:marBottom w:val="0"/>
              <w:divBdr>
                <w:top w:val="none" w:sz="0" w:space="0" w:color="auto"/>
                <w:left w:val="none" w:sz="0" w:space="0" w:color="auto"/>
                <w:bottom w:val="none" w:sz="0" w:space="0" w:color="auto"/>
                <w:right w:val="none" w:sz="0" w:space="0" w:color="auto"/>
              </w:divBdr>
              <w:divsChild>
                <w:div w:id="519315153">
                  <w:marLeft w:val="75"/>
                  <w:marRight w:val="0"/>
                  <w:marTop w:val="0"/>
                  <w:marBottom w:val="0"/>
                  <w:divBdr>
                    <w:top w:val="none" w:sz="0" w:space="0" w:color="auto"/>
                    <w:left w:val="none" w:sz="0" w:space="0" w:color="auto"/>
                    <w:bottom w:val="none" w:sz="0" w:space="0" w:color="auto"/>
                    <w:right w:val="none" w:sz="0" w:space="0" w:color="auto"/>
                  </w:divBdr>
                </w:div>
              </w:divsChild>
            </w:div>
            <w:div w:id="2114206132">
              <w:marLeft w:val="225"/>
              <w:marRight w:val="0"/>
              <w:marTop w:val="0"/>
              <w:marBottom w:val="0"/>
              <w:divBdr>
                <w:top w:val="none" w:sz="0" w:space="0" w:color="auto"/>
                <w:left w:val="none" w:sz="0" w:space="0" w:color="auto"/>
                <w:bottom w:val="none" w:sz="0" w:space="0" w:color="auto"/>
                <w:right w:val="none" w:sz="0" w:space="0" w:color="auto"/>
              </w:divBdr>
              <w:divsChild>
                <w:div w:id="9228416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1370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dc:creator>
  <cp:keywords/>
  <cp:lastModifiedBy>julien</cp:lastModifiedBy>
  <cp:revision>2</cp:revision>
  <cp:lastPrinted>2025-03-19T17:41:00Z</cp:lastPrinted>
  <dcterms:created xsi:type="dcterms:W3CDTF">2025-05-05T07:45:00Z</dcterms:created>
  <dcterms:modified xsi:type="dcterms:W3CDTF">2025-05-05T07:45:00Z</dcterms:modified>
</cp:coreProperties>
</file>